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AC" w:rsidRPr="00272271" w:rsidRDefault="002D3676">
      <w:pPr>
        <w:rPr>
          <w:lang w:val="en-US"/>
        </w:rPr>
      </w:pPr>
      <w:r>
        <w:pict>
          <v:shape id="_x0000_s1029" style="position:absolute;margin-left:18pt;margin-top:130.1pt;width:256.1pt;height:170.35pt;z-index:251634176;mso-position-horizontal-relative:page;mso-position-vertical-relative:page" coordsize="1069,711" o:regroupid="1" path="m,hdc,711,,711,,711v1069,,1069,,1069,c1069,245,1069,245,1069,245,691,186,292,104,,xe" fillcolor="#fffffe [rgb(255,255,254) ink(7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1" style="position:absolute;margin-left:18.65pt;margin-top:115.35pt;width:243pt;height:45.5pt;z-index:251636224;mso-position-horizontal-relative:page;mso-position-vertical-relative:page" coordsize="1036,183" o:regroupid="1" path="m,hdc359,87,709,145,1036,183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2" style="position:absolute;margin-left:18.65pt;margin-top:113.6pt;width:243pt;height:53.2pt;z-index:251637248;mso-position-horizontal-relative:page;mso-position-vertical-relative:page" coordsize="1036,214" o:regroupid="1" path="m,hdc357,98,708,167,1036,214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3" style="position:absolute;margin-left:18.65pt;margin-top:125.05pt;width:243pt;height:50.45pt;z-index:251638272;mso-position-horizontal-relative:page;mso-position-vertical-relative:page" coordsize="1036,203" o:regroupid="1" path="m,hdc358,94,708,159,1036,203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4" style="position:absolute;margin-left:18.65pt;margin-top:117.1pt;width:243pt;height:50.2pt;z-index:251639296;mso-position-horizontal-relative:page;mso-position-vertical-relative:page" coordsize="1036,202" o:regroupid="1" path="m,hdc358,94,708,158,1036,20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5" style="position:absolute;margin-left:18.65pt;margin-top:108.35pt;width:243pt;height:51pt;z-index:251640320;mso-position-horizontal-relative:page;mso-position-vertical-relative:page" coordsize="1036,205" o:regroupid="1" path="m,hdc358,94,708,160,1036,205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8" style="position:absolute;margin-left:18.9pt;margin-top:261.35pt;width:755.5pt;height:102.3pt;z-index:251643392;mso-position-horizontal-relative:page;mso-position-vertical-relative:page" coordsize="3167,427" o:regroupid="1" path="m,hdc1349,427,2670,411,3167,386e" filled="f" fillcolor="#fffffe [rgb(255,255,254) ink(7,255)]" strokecolor="#efb32f [rgb(239,179,47) ink(2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58.35pt;margin-top:505.95pt;width:112.5pt;height:31.5pt;z-index:251649536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7E4CAC" w:rsidRPr="000A5D2E" w:rsidRDefault="007E4CAC" w:rsidP="000A5D2E">
                  <w:pPr>
                    <w:rPr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24.7pt;margin-top:485.55pt;width:42.9pt;height:15.6pt;z-index:251654656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7E4CAC" w:rsidRDefault="007E4CAC">
                  <w:pPr>
                    <w:widowControl w:val="0"/>
                    <w:spacing w:line="160" w:lineRule="exact"/>
                    <w:rPr>
                      <w:rFonts w:ascii="Arial" w:hAnsi="Arial" w:cs="Arial"/>
                      <w:color w:val="EF792F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7E4CAC" w:rsidRDefault="002D3676">
      <w:r>
        <w:pict>
          <v:shape id="_x0000_s1042" type="#_x0000_t202" style="position:absolute;margin-left:429.2pt;margin-top:469.5pt;width:99pt;height:63pt;z-index:251647488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5D1B2B" w:rsidRPr="005D1B2B" w:rsidRDefault="005D1B2B" w:rsidP="00182C0C">
                  <w:pPr>
                    <w:widowControl w:val="0"/>
                    <w:spacing w:line="200" w:lineRule="exact"/>
                    <w:jc w:val="center"/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="005D1B2B"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4274185</wp:posOffset>
            </wp:positionV>
            <wp:extent cx="2714625" cy="2599055"/>
            <wp:effectExtent l="0" t="0" r="9525" b="0"/>
            <wp:wrapNone/>
            <wp:docPr id="111" name="Рисунок 111" descr="http://cs11156.userapi.com/u165107874/-6/x_120d8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cs11156.userapi.com/u165107874/-6/x_120d80e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99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pict>
          <v:shape id="_x0000_s1063" type="#_x0000_t202" style="position:absolute;margin-left:594.25pt;margin-top:71.25pt;width:184.7pt;height:166.7pt;z-index:251656704;mso-wrap-distance-left:2.88pt;mso-wrap-distance-top:2.88pt;mso-wrap-distance-right:2.88pt;mso-wrap-distance-bottom:2.88pt;mso-position-horizontal-relative:page;mso-position-vertical-relative:page" o:regroupid="1" fillcolor="white [3201]" strokecolor="#92cddc [1944]" strokeweight="1pt" insetpen="t" o:cliptowrap="t">
            <v:fill color2="#b6dde8 [1304]" focusposition="1" focussize="" focus="100%" type="gradient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type="perspective" color="#205867 [1608]" opacity=".5" offset="1pt" offset2="-3pt"/>
            <o:extrusion v:ext="view" backdepth="9600pt" on="t" type="perspective"/>
            <v:textbox style="mso-next-textbox:#_x0000_s1063;mso-column-margin:5.76pt" inset="2.88pt,2.88pt,2.88pt,2.88pt">
              <w:txbxContent>
                <w:p w:rsidR="00415EEC" w:rsidRPr="00415EEC" w:rsidRDefault="00EE21E1" w:rsidP="00182C0C">
                  <w:pPr>
                    <w:pStyle w:val="2"/>
                    <w:spacing w:line="276" w:lineRule="auto"/>
                    <w:jc w:val="center"/>
                    <w:rPr>
                      <w:rStyle w:val="a3"/>
                      <w:sz w:val="40"/>
                    </w:rPr>
                  </w:pPr>
                  <w:r w:rsidRPr="00415EEC">
                    <w:rPr>
                      <w:rStyle w:val="a3"/>
                      <w:sz w:val="40"/>
                    </w:rPr>
                    <w:t>Памятка</w:t>
                  </w:r>
                </w:p>
                <w:p w:rsidR="008E2E6A" w:rsidRDefault="00EE21E1" w:rsidP="00182C0C">
                  <w:pPr>
                    <w:pStyle w:val="2"/>
                    <w:spacing w:line="276" w:lineRule="auto"/>
                    <w:jc w:val="center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>для родителей</w:t>
                  </w:r>
                </w:p>
                <w:p w:rsidR="008E2E6A" w:rsidRDefault="00EE21E1" w:rsidP="00182C0C">
                  <w:pPr>
                    <w:pStyle w:val="2"/>
                    <w:spacing w:line="276" w:lineRule="auto"/>
                    <w:jc w:val="center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>по профилактике</w:t>
                  </w:r>
                </w:p>
                <w:p w:rsidR="00EE21E1" w:rsidRPr="00EE21E1" w:rsidRDefault="00EE21E1" w:rsidP="00182C0C">
                  <w:pPr>
                    <w:pStyle w:val="2"/>
                    <w:spacing w:line="276" w:lineRule="auto"/>
                    <w:jc w:val="center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>суицида</w:t>
                  </w:r>
                </w:p>
                <w:p w:rsidR="007E4CAC" w:rsidRPr="00EE21E1" w:rsidRDefault="007E4CAC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style="position:absolute;margin-left:29.65pt;margin-top:175.5pt;width:775.05pt;height:396.55pt;z-index:251635200;mso-position-horizontal-relative:page;mso-position-vertical-relative:page" coordsize="3168,1422" o:regroupid="1" path="m3168,1422hdc3168,398,3168,398,3168,398v-199,-1,-537,-4,-986,-32c1865,347,668,230,,,,1422,,1422,,1422hal3168,1422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415EEC"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37465</wp:posOffset>
            </wp:positionV>
            <wp:extent cx="3942715" cy="2219325"/>
            <wp:effectExtent l="19050" t="0" r="635" b="0"/>
            <wp:wrapNone/>
            <wp:docPr id="109" name="Рисунок 109" descr="http://www.wazzup.su/uploads/posts/2012-11/135224111358b062c61b807961fd5e3ceb44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wazzup.su/uploads/posts/2012-11/135224111358b062c61b807961fd5e3ceb4441.jpeg"/>
                    <pic:cNvPicPr>
                      <a:picLocks noChangeAspect="1" noChangeArrowheads="1"/>
                    </pic:cNvPicPr>
                  </pic:nvPicPr>
                  <pic:blipFill>
                    <a:blip r:embed="rId5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62" type="#_x0000_t202" style="position:absolute;margin-left:33.95pt;margin-top:228.1pt;width:217.1pt;height:336.85pt;z-index:251655680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2;mso-column-margin:5.76pt" inset="2.88pt,2.88pt,2.88pt,2.88pt">
              <w:txbxContent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Отсутствие доброжелательного внимания со стороны взрослых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Резкое повышение общего ритма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Социально-экономическая дестабилизация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Алкоголизм и наркомания среди родителей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Жестокое обращение с подростком,     психологическое, физическое и сексуальное насилие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Алкоголизм и наркомания среди подростков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Неуверенность в завтрашнем дне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Отсутствие морально-этических ценностей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Потеря смысла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Низкая самооценка, трудности в самоопределении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Бедность эмоциональной и интеллектуальной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Безответная влюбленность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4.5pt;margin-top:160.85pt;width:227.15pt;height:46.35pt;z-index:251646464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1;mso-column-margin:5.76pt" inset="2.88pt,2.88pt,2.88pt,2.88pt">
              <w:txbxContent>
                <w:p w:rsidR="000A5D2E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A5D2E">
                    <w:rPr>
                      <w:b/>
                      <w:i/>
                      <w:color w:val="000000"/>
                      <w:sz w:val="24"/>
                      <w:szCs w:val="24"/>
                    </w:rPr>
                    <w:t>ПРИЧИНЫ</w:t>
                  </w:r>
                </w:p>
                <w:p w:rsidR="000A5D2E" w:rsidRPr="000A5D2E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A5D2E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ПРОЯВЛЕНИЯ СУИЦИДА</w:t>
                  </w:r>
                </w:p>
                <w:p w:rsidR="007E4CAC" w:rsidRPr="000A5D2E" w:rsidRDefault="007E4CAC" w:rsidP="000A5D2E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style="position:absolute;margin-left:23.45pt;margin-top:228.1pt;width:755.5pt;height:105.65pt;z-index:251642368;mso-position-horizontal-relative:page;mso-position-vertical-relative:page" coordsize="3167,441" o:regroupid="1" path="m,hdc1344,441,2667,439,3167,419e" filled="f" fillcolor="#fffffe [rgb(255,255,254) ink(7,255)]" strokecolor="#fffffe [rgb(255,255,254) ink(7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51" type="#_x0000_t202" style="position:absolute;margin-left:691.05pt;margin-top:524.15pt;width:70.1pt;height:22.5pt;z-index:251650560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1;mso-column-margin:5.76pt" inset="2.88pt,2.88pt,2.88pt,2.88pt">
              <w:txbxContent>
                <w:p w:rsidR="007E4CAC" w:rsidRPr="000A5D2E" w:rsidRDefault="007E4CAC" w:rsidP="000A5D2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7E4CAC">
        <w:rPr>
          <w:lang w:bidi="ru-RU"/>
        </w:rPr>
        <w:br w:type="page"/>
      </w:r>
      <w:r>
        <w:lastRenderedPageBreak/>
        <w:pict>
          <v:shape id="_x0000_s1086" type="#_x0000_t202" style="position:absolute;margin-left:36pt;margin-top:27pt;width:567.75pt;height:119.6pt;z-index:25167411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86;mso-column-margin:5.76pt" inset="2.88pt,2.88pt,2.88pt,2.88pt">
              <w:txbxContent>
                <w:p w:rsidR="007E4CAC" w:rsidRPr="00EE21E1" w:rsidRDefault="00EE21E1" w:rsidP="00EE21E1">
                  <w:pPr>
                    <w:rPr>
                      <w:color w:val="FFFFFF" w:themeColor="background1"/>
                      <w:sz w:val="24"/>
                      <w:szCs w:val="15"/>
                    </w:rPr>
                  </w:pPr>
                  <w:r w:rsidRPr="00EE21E1">
                    <w:rPr>
                      <w:rStyle w:val="c1"/>
                      <w:rFonts w:eastAsiaTheme="majorEastAsia"/>
                      <w:b/>
                      <w:bCs/>
                      <w:i/>
                      <w:iCs/>
                      <w:color w:val="FFFFFF" w:themeColor="background1"/>
                      <w:sz w:val="24"/>
                    </w:rPr>
                    <w:t>Суицид</w:t>
                  </w:r>
                  <w:r>
                    <w:rPr>
                      <w:rStyle w:val="c1"/>
                      <w:rFonts w:eastAsiaTheme="majorEastAsia"/>
                      <w:b/>
                      <w:bCs/>
                      <w:i/>
                      <w:iCs/>
                      <w:color w:val="FFFFFF" w:themeColor="background1"/>
                      <w:sz w:val="24"/>
                    </w:rPr>
                    <w:t xml:space="preserve"> </w:t>
                  </w:r>
                  <w:r w:rsidRPr="00EE21E1">
                    <w:rPr>
                      <w:rStyle w:val="c1"/>
                      <w:rFonts w:eastAsiaTheme="majorEastAsia"/>
                      <w:color w:val="FFFFFF" w:themeColor="background1"/>
                      <w:sz w:val="24"/>
                    </w:rPr>
                    <w:t>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            </w:r>
                </w:p>
              </w:txbxContent>
            </v:textbox>
            <w10:wrap anchorx="page" anchory="page"/>
          </v:shape>
        </w:pict>
      </w:r>
      <w:r w:rsidR="008E2E6A"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7191375</wp:posOffset>
            </wp:positionH>
            <wp:positionV relativeFrom="paragraph">
              <wp:posOffset>5276850</wp:posOffset>
            </wp:positionV>
            <wp:extent cx="2647950" cy="1962150"/>
            <wp:effectExtent l="19050" t="0" r="0" b="0"/>
            <wp:wrapNone/>
            <wp:docPr id="110" name="Рисунок 110" descr="0008-004-Vtoroj-uroven-pervichnaja-profilak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0008-004-Vtoroj-uroven-pervichnaja-profilakt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117" type="#_x0000_t202" style="position:absolute;margin-left:448.95pt;margin-top:90.9pt;width:349.05pt;height:350.1pt;z-index:25168230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17;mso-column-margin:5.76pt" inset="2.88pt,2.88pt,2.88pt,2.88pt">
              <w:txbxContent>
                <w:p w:rsidR="00613DA6" w:rsidRPr="005D1B2B" w:rsidRDefault="00613DA6" w:rsidP="00613DA6">
                  <w:pPr>
                    <w:ind w:firstLine="540"/>
                    <w:jc w:val="both"/>
                    <w:rPr>
                      <w:b/>
                      <w:color w:val="984806" w:themeColor="accent6" w:themeShade="80"/>
                      <w:sz w:val="28"/>
                      <w:szCs w:val="24"/>
                    </w:rPr>
                  </w:pPr>
                  <w:r w:rsidRPr="005D1B2B">
                    <w:rPr>
                      <w:b/>
                      <w:color w:val="984806" w:themeColor="accent6" w:themeShade="80"/>
                      <w:sz w:val="28"/>
                      <w:szCs w:val="24"/>
                    </w:rPr>
                    <w:t>Советы, которые помогут изменить ситуацию.</w:t>
                  </w:r>
                </w:p>
                <w:p w:rsidR="00613DA6" w:rsidRPr="005D1B2B" w:rsidRDefault="00613DA6" w:rsidP="00613DA6">
                  <w:pPr>
                    <w:ind w:firstLine="540"/>
                    <w:jc w:val="both"/>
                    <w:rPr>
                      <w:b/>
                      <w:color w:val="984806" w:themeColor="accent6" w:themeShade="80"/>
                      <w:sz w:val="28"/>
                      <w:szCs w:val="24"/>
                    </w:rPr>
                  </w:pP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            </w:r>
                </w:p>
                <w:p w:rsidR="007E4CAC" w:rsidRPr="00613DA6" w:rsidRDefault="007E4CAC" w:rsidP="00613DA6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style="position:absolute;margin-left:18pt;margin-top:18pt;width:780pt;height:150.25pt;z-index:251666944;mso-position-horizontal-relative:page;mso-position-vertical-relative:page" coordsize="3168,627" path="m,hdc,627,,627,,627,731,409,1853,296,2168,276v442,-27,783,-33,1000,-34c3168,,3168,,3168,hal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71" type="#_x0000_t202" style="position:absolute;margin-left:354pt;margin-top:497.9pt;width:181pt;height:87.85pt;z-index:25166489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1;mso-column-margin:5.76pt" inset="2.88pt,2.88pt,2.88pt,2.88pt">
              <w:txbxContent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Два мира есть у человека:    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 Один, который нас творил,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proofErr w:type="gramStart"/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>Другой</w:t>
                  </w:r>
                  <w:proofErr w:type="gramEnd"/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, который мы от века 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>Творим по мере наших сил.</w:t>
                  </w:r>
                </w:p>
                <w:p w:rsidR="007E4CAC" w:rsidRPr="0077662F" w:rsidRDefault="007E4CAC" w:rsidP="00613DA6">
                  <w:pPr>
                    <w:rPr>
                      <w:color w:val="FABF8F" w:themeColor="accent6" w:themeTint="99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5.25pt;margin-top:159.6pt;width:351.25pt;height:327.9pt;z-index:25167308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85;mso-column-margin:5.76pt" inset="2.88pt,2.88pt,2.88pt,2.88pt">
              <w:txbxContent>
                <w:p w:rsidR="000A5D2E" w:rsidRPr="005D1B2B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984806" w:themeColor="accent6" w:themeShade="80"/>
                      <w:sz w:val="28"/>
                      <w:szCs w:val="24"/>
                    </w:rPr>
                  </w:pPr>
                  <w:r w:rsidRPr="005D1B2B">
                    <w:rPr>
                      <w:b/>
                      <w:i/>
                      <w:color w:val="984806" w:themeColor="accent6" w:themeShade="80"/>
                      <w:sz w:val="28"/>
                      <w:szCs w:val="24"/>
                    </w:rPr>
                    <w:t>Признаки готовности ребенка к суициду: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утрата интереса к любимым занятиям, снижение активности, апатия, безволие;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пренебрежение собственным видом, неряшливость;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появление тяги к уединению, отдаление от близких людей;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резкие перепады настроения, неадекватная реакция на слова, беспричинные слезы, медленная и маловыразительная речь;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внезапное снижение успеваемости и рассеянность;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плохое поведение в школе, прогулы, нарушения дисциплины;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склонность к риску и неоправданным и опрометчивым поступкам;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проблемы со здоровьем: потеря аппетита, плохое самочувствие, бессонница, кошмары во сне;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 xml:space="preserve">безразличное расставание с вещами или деньгами, </w:t>
                  </w:r>
                  <w:proofErr w:type="spellStart"/>
                  <w:r w:rsidRPr="00837E1A">
                    <w:rPr>
                      <w:color w:val="000000"/>
                      <w:sz w:val="24"/>
                      <w:szCs w:val="24"/>
                    </w:rPr>
                    <w:t>раздаривание</w:t>
                  </w:r>
                  <w:proofErr w:type="spellEnd"/>
                  <w:r w:rsidRPr="00837E1A">
                    <w:rPr>
                      <w:color w:val="000000"/>
                      <w:sz w:val="24"/>
                      <w:szCs w:val="24"/>
                    </w:rPr>
                    <w:t xml:space="preserve"> их;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стремление привести дела в порядок, подвести итоги, просить прощение за все, что было;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самообвинения или наоборот - признание в зависимости от других;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3"/>
                    </w:numPr>
                    <w:ind w:left="764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шутки и иронические высказывания либо философские размышления на тему смерти.</w:t>
                  </w:r>
                </w:p>
                <w:p w:rsidR="007E4CAC" w:rsidRPr="00EE21E1" w:rsidRDefault="007E4CAC" w:rsidP="00EE21E1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style="position:absolute;margin-left:18pt;margin-top:462.3pt;width:517.5pt;height:131.7pt;z-index:251658752;mso-position-horizontal-relative:page;mso-position-vertical-relative:page" coordsize="2131,545" path="m2131,hdc1697,63,1312,98,1148,109,588,144,189,143,,144,,545,,545,,545v2131,,2131,,2131,hal2131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6" style="position:absolute;margin-left:18pt;margin-top:461.25pt;width:517pt;height:36.65pt;z-index:251659776;mso-position-horizontal-relative:page;mso-position-vertical-relative:page" coordsize="2128,151" path="m2128,hdc1195,151,387,130,,106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7" style="position:absolute;margin-left:18pt;margin-top:464.2pt;width:517pt;height:43.9pt;z-index:251660800;mso-position-horizontal-relative:page;mso-position-vertical-relative:page" coordsize="2128,181" path="m2128,hdc1207,178,398,181,,168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8" style="position:absolute;margin-left:18pt;margin-top:473.65pt;width:517pt;height:40.75pt;z-index:251661824;mso-position-horizontal-relative:page;mso-position-vertical-relative:page" coordsize="2128,168" path="m2128,hdc1205,168,397,164,,14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9" style="position:absolute;margin-left:18pt;margin-top:465.9pt;width:517pt;height:40.25pt;z-index:251662848;mso-position-horizontal-relative:page;mso-position-vertical-relative:page" coordsize="2128,166" path="m2128,hdc1206,166,400,161,,143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70" style="position:absolute;margin-left:18pt;margin-top:457.65pt;width:517pt;height:41pt;z-index:251663872;mso-position-horizontal-relative:page;mso-position-vertical-relative:page" coordsize="2128,169" path="m2128,hdc1209,169,404,166,,149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0" style="position:absolute;margin-left:18pt;margin-top:71.2pt;width:756pt;height:96.05pt;z-index:251667968;mso-position-horizontal-relative:page;mso-position-vertical-relative:page" coordsize="3171,401" path="m,401hdc1397,,2738,59,3171,92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1" style="position:absolute;margin-left:18pt;margin-top:65.9pt;width:756pt;height:105.7pt;z-index:251668992;mso-position-horizontal-relative:page;mso-position-vertical-relative:page" coordsize="3171,441" path="m,441hdc1372,,2713,16,3171,3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2" style="position:absolute;margin-left:18pt;margin-top:57.55pt;width:756pt;height:102.05pt;z-index:251670016;mso-position-horizontal-relative:page;mso-position-vertical-relative:page" coordsize="3171,426" path="m,426hdc1377,,2716,29,3171,5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3" style="position:absolute;margin-left:18pt;margin-top:65.7pt;width:756pt;height:101.3pt;z-index:251671040;mso-position-horizontal-relative:page;mso-position-vertical-relative:page" coordsize="3171,423" path="m,423hdc1374,,2711,30,3171,5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4" style="position:absolute;margin-left:18pt;margin-top:73.6pt;width:756pt;height:102.3pt;z-index:251672064;mso-position-horizontal-relative:page;mso-position-vertical-relative:page" coordsize="3171,427" path="m,427hdc1369,,2702,25,3171,52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sectPr w:rsidR="007E4CAC" w:rsidSect="00737E3B">
      <w:pgSz w:w="16839" w:h="11907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3C6"/>
    <w:multiLevelType w:val="hybridMultilevel"/>
    <w:tmpl w:val="4D8C550E"/>
    <w:lvl w:ilvl="0" w:tplc="E37A509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2055391"/>
    <w:multiLevelType w:val="hybridMultilevel"/>
    <w:tmpl w:val="2DD49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B64A3"/>
    <w:multiLevelType w:val="hybridMultilevel"/>
    <w:tmpl w:val="3C4C8D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4DE3B81"/>
    <w:multiLevelType w:val="multilevel"/>
    <w:tmpl w:val="BC4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E21E1"/>
    <w:rsid w:val="000A5D2E"/>
    <w:rsid w:val="00182C0C"/>
    <w:rsid w:val="00272271"/>
    <w:rsid w:val="002D3676"/>
    <w:rsid w:val="00415EEC"/>
    <w:rsid w:val="005D1B2B"/>
    <w:rsid w:val="00613DA6"/>
    <w:rsid w:val="00682029"/>
    <w:rsid w:val="00737E3B"/>
    <w:rsid w:val="0077662F"/>
    <w:rsid w:val="007E4CAC"/>
    <w:rsid w:val="007E6FB3"/>
    <w:rsid w:val="008E2E6A"/>
    <w:rsid w:val="009B3FE4"/>
    <w:rsid w:val="00B37C39"/>
    <w:rsid w:val="00E258C2"/>
    <w:rsid w:val="00E44EC0"/>
    <w:rsid w:val="00EE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C0"/>
    <w:rPr>
      <w:color w:val="212120"/>
      <w:kern w:val="28"/>
    </w:rPr>
  </w:style>
  <w:style w:type="paragraph" w:styleId="2">
    <w:name w:val="heading 2"/>
    <w:basedOn w:val="a"/>
    <w:next w:val="a"/>
    <w:link w:val="20"/>
    <w:unhideWhenUsed/>
    <w:qFormat/>
    <w:rsid w:val="00EE21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E21E1"/>
    <w:rPr>
      <w:i/>
      <w:iCs/>
    </w:rPr>
  </w:style>
  <w:style w:type="character" w:customStyle="1" w:styleId="20">
    <w:name w:val="Заголовок 2 Знак"/>
    <w:basedOn w:val="a0"/>
    <w:link w:val="2"/>
    <w:rsid w:val="00EE21E1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</w:rPr>
  </w:style>
  <w:style w:type="character" w:customStyle="1" w:styleId="c1">
    <w:name w:val="c1"/>
    <w:basedOn w:val="a0"/>
    <w:rsid w:val="00EE2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www.wazzup.su/uploads/posts/2012-11/135224111358b062c61b807961fd5e3ceb444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s11156.userapi.com/u165107874/-6/x_120d80e4.jp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1041;&#1080;&#1079;&#1085;&#1077;&#1089;-&#1073;&#1088;&#1086;&#1096;&#1102;&#1088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Бизнес-брошюра по технологиям.dot</Template>
  <TotalTime>51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StockLayouts LLC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</cp:revision>
  <cp:lastPrinted>2017-03-23T12:49:00Z</cp:lastPrinted>
  <dcterms:created xsi:type="dcterms:W3CDTF">2013-05-19T18:18:00Z</dcterms:created>
  <dcterms:modified xsi:type="dcterms:W3CDTF">2017-03-23T12:50:00Z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TC102580011049</vt:lpwstr>
  </property>
</Properties>
</file>