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23" w:rsidRPr="00116470" w:rsidRDefault="00850A23" w:rsidP="00850A23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«Утверждаю»</w:t>
      </w:r>
    </w:p>
    <w:p w:rsidR="00850A23" w:rsidRPr="00116470" w:rsidRDefault="00850A23" w:rsidP="00850A23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Директор школы МКОУ «ООШ №9»</w:t>
      </w:r>
    </w:p>
    <w:p w:rsidR="00850A23" w:rsidRDefault="00850A23" w:rsidP="00850A23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 xml:space="preserve">______________ Т.Н. </w:t>
      </w:r>
      <w:proofErr w:type="spellStart"/>
      <w:r w:rsidRPr="00116470">
        <w:rPr>
          <w:rFonts w:ascii="Times New Roman" w:hAnsi="Times New Roman" w:cs="Times New Roman"/>
          <w:sz w:val="24"/>
          <w:szCs w:val="28"/>
        </w:rPr>
        <w:t>Шмыглева</w:t>
      </w:r>
      <w:proofErr w:type="spellEnd"/>
      <w:r w:rsidRPr="001164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0A23" w:rsidRDefault="00850A23" w:rsidP="00850A23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A23" w:rsidRDefault="00850A23" w:rsidP="00850A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0A23" w:rsidRPr="00116470" w:rsidRDefault="00850A23" w:rsidP="00850A2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ПОЛОЖЕНИЕ</w:t>
      </w:r>
    </w:p>
    <w:p w:rsidR="00850A23" w:rsidRPr="00116470" w:rsidRDefault="00850A23" w:rsidP="00850A2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ОБ ОБЩЕСТВЕННОМ НАРКОЛОГИЧЕСКОМ ПОСТЕ</w:t>
      </w:r>
    </w:p>
    <w:p w:rsidR="00850A23" w:rsidRPr="00116470" w:rsidRDefault="00850A23" w:rsidP="00850A2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 xml:space="preserve">(НАРКОПОСТ) ОБРАЗОВАТЕЛЬНОГО УЧРЕЖДЕНИЯ </w:t>
      </w:r>
    </w:p>
    <w:p w:rsidR="00850A23" w:rsidRPr="00116470" w:rsidRDefault="00850A23" w:rsidP="00850A2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МКОУ «ООШ №9»</w:t>
      </w:r>
    </w:p>
    <w:p w:rsidR="00850A23" w:rsidRPr="00155789" w:rsidRDefault="00850A23" w:rsidP="00850A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A23" w:rsidRPr="00116470" w:rsidRDefault="00850A23" w:rsidP="00850A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850A23" w:rsidRPr="00155789" w:rsidRDefault="00850A23" w:rsidP="00850A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A23" w:rsidRPr="00850A23" w:rsidRDefault="00850A23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57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является общественным органом, проводящим комплексную профилактическую работу в образовательном учреждении для формирования у учащихся навыков здорового образа жизни и устойчивого нравственно-психологического неприятия злоупотребления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веществ. </w:t>
      </w:r>
    </w:p>
    <w:p w:rsidR="00850A23" w:rsidRPr="00850A23" w:rsidRDefault="00850A23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создается приказом директора образовательного учреждения. </w:t>
      </w:r>
    </w:p>
    <w:p w:rsidR="00850A23" w:rsidRPr="00850A23" w:rsidRDefault="00850A23" w:rsidP="00850A23">
      <w:pPr>
        <w:pStyle w:val="2"/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3.Для осуществления своей деятельности </w:t>
      </w:r>
      <w:proofErr w:type="spellStart"/>
      <w:r w:rsidRPr="00850A23">
        <w:rPr>
          <w:sz w:val="24"/>
          <w:szCs w:val="28"/>
        </w:rPr>
        <w:t>наркопост</w:t>
      </w:r>
      <w:proofErr w:type="spellEnd"/>
      <w:r w:rsidRPr="00850A23">
        <w:rPr>
          <w:sz w:val="24"/>
          <w:szCs w:val="28"/>
        </w:rPr>
        <w:t xml:space="preserve"> руководствуется Конвенцией ООН о правах ребенка, действующим законодательством РФ, Законом РФ </w:t>
      </w:r>
      <w:r>
        <w:rPr>
          <w:sz w:val="24"/>
          <w:szCs w:val="28"/>
        </w:rPr>
        <w:t xml:space="preserve">                              </w:t>
      </w:r>
      <w:r w:rsidRPr="00850A23">
        <w:rPr>
          <w:sz w:val="24"/>
          <w:szCs w:val="28"/>
        </w:rPr>
        <w:t>"Об образовании"</w:t>
      </w:r>
      <w:proofErr w:type="gramStart"/>
      <w:r w:rsidRPr="00850A23">
        <w:rPr>
          <w:color w:val="000000"/>
          <w:spacing w:val="3"/>
          <w:sz w:val="24"/>
          <w:szCs w:val="28"/>
        </w:rPr>
        <w:t xml:space="preserve"> </w:t>
      </w:r>
      <w:r>
        <w:rPr>
          <w:color w:val="000000"/>
          <w:spacing w:val="3"/>
          <w:sz w:val="24"/>
          <w:szCs w:val="28"/>
        </w:rPr>
        <w:t>,</w:t>
      </w:r>
      <w:proofErr w:type="gramEnd"/>
      <w:r>
        <w:rPr>
          <w:color w:val="000000"/>
          <w:spacing w:val="3"/>
          <w:sz w:val="24"/>
          <w:szCs w:val="28"/>
        </w:rPr>
        <w:t xml:space="preserve"> </w:t>
      </w:r>
      <w:r w:rsidRPr="00850A23">
        <w:rPr>
          <w:sz w:val="24"/>
          <w:szCs w:val="28"/>
        </w:rPr>
        <w:t>Законом РФ «</w:t>
      </w:r>
      <w:r w:rsidRPr="00850A23">
        <w:rPr>
          <w:color w:val="000000"/>
          <w:spacing w:val="1"/>
          <w:sz w:val="24"/>
          <w:szCs w:val="28"/>
        </w:rPr>
        <w:t xml:space="preserve">Об основах </w:t>
      </w:r>
      <w:r w:rsidRPr="00850A23">
        <w:rPr>
          <w:color w:val="000000"/>
          <w:spacing w:val="10"/>
          <w:sz w:val="24"/>
          <w:szCs w:val="28"/>
        </w:rPr>
        <w:t xml:space="preserve">системы профилактики безнадзорности и правонарушений </w:t>
      </w:r>
      <w:r w:rsidRPr="00850A23">
        <w:rPr>
          <w:color w:val="000000"/>
          <w:spacing w:val="-1"/>
          <w:sz w:val="24"/>
          <w:szCs w:val="28"/>
        </w:rPr>
        <w:t xml:space="preserve">несовершеннолетних" </w:t>
      </w:r>
      <w:r w:rsidRPr="00850A23">
        <w:rPr>
          <w:color w:val="000000"/>
          <w:spacing w:val="1"/>
          <w:sz w:val="24"/>
          <w:szCs w:val="28"/>
        </w:rPr>
        <w:t xml:space="preserve">от 24.06. </w:t>
      </w:r>
      <w:smartTag w:uri="urn:schemas-microsoft-com:office:smarttags" w:element="metricconverter">
        <w:smartTagPr>
          <w:attr w:name="ProductID" w:val="1999 г"/>
        </w:smartTagPr>
        <w:r w:rsidRPr="00850A23">
          <w:rPr>
            <w:color w:val="000000"/>
            <w:spacing w:val="1"/>
            <w:sz w:val="24"/>
            <w:szCs w:val="28"/>
          </w:rPr>
          <w:t>1999 г</w:t>
        </w:r>
      </w:smartTag>
      <w:r w:rsidRPr="00850A23">
        <w:rPr>
          <w:color w:val="000000"/>
          <w:spacing w:val="1"/>
          <w:sz w:val="24"/>
          <w:szCs w:val="28"/>
        </w:rPr>
        <w:t xml:space="preserve">. № 120-ФЗ </w:t>
      </w:r>
      <w:r w:rsidRPr="00850A23">
        <w:rPr>
          <w:color w:val="000000"/>
          <w:spacing w:val="-1"/>
          <w:sz w:val="24"/>
          <w:szCs w:val="28"/>
        </w:rPr>
        <w:t xml:space="preserve">(с изменениями от </w:t>
      </w:r>
      <w:r w:rsidRPr="00850A23">
        <w:rPr>
          <w:sz w:val="24"/>
          <w:szCs w:val="28"/>
        </w:rPr>
        <w:t>21.07.2007 г.)</w:t>
      </w:r>
      <w:r w:rsidRPr="00850A23">
        <w:rPr>
          <w:color w:val="000000"/>
          <w:spacing w:val="-1"/>
          <w:sz w:val="24"/>
          <w:szCs w:val="28"/>
        </w:rPr>
        <w:t xml:space="preserve">, </w:t>
      </w:r>
      <w:r w:rsidRPr="00850A23">
        <w:rPr>
          <w:sz w:val="24"/>
          <w:szCs w:val="28"/>
        </w:rPr>
        <w:t xml:space="preserve">Приказом «О мерах по предупреждению злоупотребления </w:t>
      </w:r>
      <w:proofErr w:type="spellStart"/>
      <w:r w:rsidRPr="00850A23">
        <w:rPr>
          <w:sz w:val="24"/>
          <w:szCs w:val="28"/>
        </w:rPr>
        <w:t>психоактивными</w:t>
      </w:r>
      <w:proofErr w:type="spellEnd"/>
      <w:r w:rsidRPr="00850A23">
        <w:rPr>
          <w:sz w:val="24"/>
          <w:szCs w:val="28"/>
        </w:rPr>
        <w:t xml:space="preserve"> веществами среди несовершеннолетних и молодежи в 1999-2000 годах» от 23.03.1999 г. </w:t>
      </w:r>
      <w:r>
        <w:rPr>
          <w:sz w:val="24"/>
          <w:szCs w:val="28"/>
        </w:rPr>
        <w:t xml:space="preserve"> </w:t>
      </w:r>
      <w:r w:rsidRPr="00850A23">
        <w:rPr>
          <w:sz w:val="24"/>
          <w:szCs w:val="28"/>
        </w:rPr>
        <w:t xml:space="preserve">№ 718, «Концепцией профилактики злоупотребления </w:t>
      </w:r>
      <w:proofErr w:type="spellStart"/>
      <w:r w:rsidRPr="00850A23">
        <w:rPr>
          <w:sz w:val="24"/>
          <w:szCs w:val="28"/>
        </w:rPr>
        <w:t>психоактивными</w:t>
      </w:r>
      <w:proofErr w:type="spellEnd"/>
      <w:r w:rsidRPr="00850A23">
        <w:rPr>
          <w:sz w:val="24"/>
          <w:szCs w:val="28"/>
        </w:rPr>
        <w:t xml:space="preserve"> веществами в образовательной среде» от 08.02.2000 г. № 619, решениями и распоряжениями областной (городской) Администрации, решениями и распоряжениями соответствующих органов управления образования, данным Положением и Уставом образовательного учреждения.</w:t>
      </w:r>
    </w:p>
    <w:p w:rsidR="00850A23" w:rsidRPr="00850A23" w:rsidRDefault="00850A23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 xml:space="preserve">4.В состав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наркопоста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входят представитель администрации (заместитель директора по воспитательной работе), социальный педагог, медицинский работник образовательного учреждения (или закрепленный от медицинского учреждения), психолог, классные руководители (кураторы), представители школьного самоуправления, члены родительского комитета.</w:t>
      </w:r>
    </w:p>
    <w:p w:rsidR="00850A23" w:rsidRDefault="00850A23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 xml:space="preserve">5.. Председателем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наркопоста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является заместитель директора образовательного учреждения по воспитательной работе.</w:t>
      </w:r>
    </w:p>
    <w:p w:rsidR="00116470" w:rsidRDefault="00116470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6470" w:rsidRPr="00116470" w:rsidRDefault="00116470" w:rsidP="00850A2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850A23" w:rsidRPr="00116470" w:rsidRDefault="00850A23" w:rsidP="00850A23">
      <w:pPr>
        <w:pStyle w:val="2"/>
        <w:spacing w:line="360" w:lineRule="auto"/>
        <w:ind w:firstLine="709"/>
        <w:jc w:val="center"/>
        <w:rPr>
          <w:b/>
          <w:sz w:val="24"/>
          <w:szCs w:val="28"/>
        </w:rPr>
      </w:pPr>
      <w:r w:rsidRPr="00116470">
        <w:rPr>
          <w:b/>
          <w:sz w:val="24"/>
          <w:szCs w:val="28"/>
        </w:rPr>
        <w:lastRenderedPageBreak/>
        <w:t>2. Цели и задачи</w:t>
      </w:r>
    </w:p>
    <w:p w:rsidR="00850A23" w:rsidRPr="00850A23" w:rsidRDefault="00850A23" w:rsidP="00850A23">
      <w:pPr>
        <w:pStyle w:val="2"/>
        <w:spacing w:line="360" w:lineRule="auto"/>
        <w:ind w:firstLine="720"/>
        <w:rPr>
          <w:sz w:val="24"/>
          <w:szCs w:val="28"/>
        </w:rPr>
      </w:pPr>
      <w:r w:rsidRPr="00850A23">
        <w:rPr>
          <w:b/>
          <w:sz w:val="24"/>
          <w:szCs w:val="28"/>
        </w:rPr>
        <w:t>1</w:t>
      </w:r>
      <w:r w:rsidRPr="00850A23">
        <w:rPr>
          <w:sz w:val="24"/>
          <w:szCs w:val="28"/>
        </w:rPr>
        <w:t xml:space="preserve">. Целями деятельности </w:t>
      </w:r>
      <w:proofErr w:type="spellStart"/>
      <w:r w:rsidRPr="00850A23">
        <w:rPr>
          <w:sz w:val="24"/>
          <w:szCs w:val="28"/>
        </w:rPr>
        <w:t>наркопоста</w:t>
      </w:r>
      <w:proofErr w:type="spellEnd"/>
      <w:r w:rsidRPr="00850A23">
        <w:rPr>
          <w:sz w:val="24"/>
          <w:szCs w:val="28"/>
        </w:rPr>
        <w:t xml:space="preserve"> являются:</w:t>
      </w:r>
    </w:p>
    <w:p w:rsidR="00850A23" w:rsidRPr="00850A23" w:rsidRDefault="00850A23" w:rsidP="00850A23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 xml:space="preserve">- оказание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Pr="00850A23">
        <w:rPr>
          <w:rFonts w:ascii="Times New Roman" w:hAnsi="Times New Roman"/>
          <w:sz w:val="24"/>
          <w:szCs w:val="28"/>
        </w:rPr>
        <w:t>психоактивных</w:t>
      </w:r>
      <w:proofErr w:type="spellEnd"/>
      <w:r w:rsidRPr="00850A23">
        <w:rPr>
          <w:rFonts w:ascii="Times New Roman" w:hAnsi="Times New Roman"/>
          <w:sz w:val="24"/>
          <w:szCs w:val="28"/>
        </w:rPr>
        <w:t xml:space="preserve"> веществ (далее по тексту – ПАВ);</w:t>
      </w:r>
    </w:p>
    <w:p w:rsidR="00850A23" w:rsidRPr="00850A23" w:rsidRDefault="00850A23" w:rsidP="00850A23">
      <w:pPr>
        <w:tabs>
          <w:tab w:val="left" w:pos="851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>- повышение профессиональной компетентности педагогов и родителей в вопросах  профилактики зависимости от ПАВ среди детей и подростков.</w:t>
      </w:r>
    </w:p>
    <w:p w:rsidR="00850A23" w:rsidRPr="00850A23" w:rsidRDefault="00850A23" w:rsidP="00850A23">
      <w:pPr>
        <w:tabs>
          <w:tab w:val="left" w:pos="851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>- оказание личностно ориентированной педагогической, психологической помощи детям и подросткам по формированию и развитию жизненных социально-приемлемых навыков.</w:t>
      </w:r>
    </w:p>
    <w:p w:rsidR="00850A23" w:rsidRPr="00850A23" w:rsidRDefault="00850A23" w:rsidP="00850A23">
      <w:pPr>
        <w:tabs>
          <w:tab w:val="left" w:pos="851"/>
        </w:tabs>
        <w:spacing w:line="360" w:lineRule="auto"/>
        <w:ind w:left="-142" w:firstLine="862"/>
        <w:contextualSpacing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b/>
          <w:sz w:val="24"/>
          <w:szCs w:val="28"/>
        </w:rPr>
        <w:t>2.</w:t>
      </w:r>
      <w:r w:rsidRPr="00850A23">
        <w:rPr>
          <w:rFonts w:ascii="Times New Roman" w:hAnsi="Times New Roman"/>
          <w:sz w:val="24"/>
          <w:szCs w:val="28"/>
        </w:rPr>
        <w:t xml:space="preserve"> Задачи:</w:t>
      </w:r>
    </w:p>
    <w:p w:rsidR="00850A23" w:rsidRPr="00850A23" w:rsidRDefault="00850A23" w:rsidP="00850A23">
      <w:pPr>
        <w:tabs>
          <w:tab w:val="left" w:pos="851"/>
        </w:tabs>
        <w:spacing w:line="360" w:lineRule="auto"/>
        <w:ind w:left="-142" w:firstLine="862"/>
        <w:contextualSpacing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 xml:space="preserve">- 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</w:t>
      </w:r>
      <w:proofErr w:type="spellStart"/>
      <w:r w:rsidRPr="00850A23">
        <w:rPr>
          <w:rFonts w:ascii="Times New Roman" w:hAnsi="Times New Roman"/>
          <w:sz w:val="24"/>
          <w:szCs w:val="28"/>
        </w:rPr>
        <w:t>наркозависимости</w:t>
      </w:r>
      <w:proofErr w:type="spellEnd"/>
      <w:r w:rsidRPr="00850A23">
        <w:rPr>
          <w:rFonts w:ascii="Times New Roman" w:hAnsi="Times New Roman"/>
          <w:sz w:val="24"/>
          <w:szCs w:val="28"/>
        </w:rPr>
        <w:t xml:space="preserve"> среди детей и подростков в образовательном учреждении;</w:t>
      </w:r>
    </w:p>
    <w:p w:rsidR="00850A23" w:rsidRPr="00850A23" w:rsidRDefault="00850A23" w:rsidP="00850A23">
      <w:pPr>
        <w:tabs>
          <w:tab w:val="left" w:pos="851"/>
        </w:tabs>
        <w:spacing w:line="360" w:lineRule="auto"/>
        <w:ind w:left="-142" w:firstLine="862"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 xml:space="preserve">- обучение педагогов технологиям: проведения профилактической работы с детьми, подростками, родителями, инициации, поддержки и развития программ и проектов по профилактике злоупотребления </w:t>
      </w:r>
      <w:proofErr w:type="spellStart"/>
      <w:r w:rsidRPr="00850A23">
        <w:rPr>
          <w:rFonts w:ascii="Times New Roman" w:hAnsi="Times New Roman"/>
          <w:sz w:val="24"/>
          <w:szCs w:val="28"/>
        </w:rPr>
        <w:t>психоактивными</w:t>
      </w:r>
      <w:proofErr w:type="spellEnd"/>
      <w:r w:rsidRPr="00850A23">
        <w:rPr>
          <w:rFonts w:ascii="Times New Roman" w:hAnsi="Times New Roman"/>
          <w:sz w:val="24"/>
          <w:szCs w:val="28"/>
        </w:rPr>
        <w:t xml:space="preserve"> веществами среди детей и подростков;</w:t>
      </w:r>
    </w:p>
    <w:p w:rsidR="00850A23" w:rsidRPr="00850A23" w:rsidRDefault="00850A23" w:rsidP="00850A23">
      <w:pPr>
        <w:spacing w:line="360" w:lineRule="auto"/>
        <w:ind w:left="-142" w:firstLine="862"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>- взаимодействие с организациями, осуществляющими работу по профилактике зависимости от ПАВ среди детей и подростков.</w:t>
      </w:r>
    </w:p>
    <w:p w:rsidR="00850A23" w:rsidRPr="00850A23" w:rsidRDefault="00850A23" w:rsidP="00850A23">
      <w:pPr>
        <w:spacing w:line="360" w:lineRule="auto"/>
        <w:ind w:left="-142" w:firstLine="851"/>
        <w:jc w:val="both"/>
        <w:rPr>
          <w:rFonts w:ascii="Times New Roman" w:hAnsi="Times New Roman"/>
          <w:sz w:val="24"/>
          <w:szCs w:val="28"/>
        </w:rPr>
      </w:pPr>
      <w:r w:rsidRPr="00850A23">
        <w:rPr>
          <w:rFonts w:ascii="Times New Roman" w:hAnsi="Times New Roman"/>
          <w:sz w:val="24"/>
          <w:szCs w:val="28"/>
        </w:rPr>
        <w:t>- освоение передовых технологий по профилактике зависимости от ПАВ.</w:t>
      </w:r>
    </w:p>
    <w:p w:rsidR="00850A23" w:rsidRPr="00116470" w:rsidRDefault="00850A23" w:rsidP="00850A23">
      <w:pPr>
        <w:pStyle w:val="a3"/>
        <w:tabs>
          <w:tab w:val="clear" w:pos="4153"/>
          <w:tab w:val="clear" w:pos="8306"/>
        </w:tabs>
        <w:spacing w:line="240" w:lineRule="auto"/>
        <w:ind w:firstLine="709"/>
        <w:jc w:val="center"/>
        <w:rPr>
          <w:b/>
          <w:sz w:val="24"/>
          <w:szCs w:val="28"/>
        </w:rPr>
      </w:pPr>
      <w:r w:rsidRPr="00116470">
        <w:rPr>
          <w:b/>
          <w:sz w:val="24"/>
          <w:szCs w:val="28"/>
        </w:rPr>
        <w:t>3 Основные направления деятельности</w:t>
      </w:r>
    </w:p>
    <w:p w:rsidR="00850A23" w:rsidRPr="00155789" w:rsidRDefault="00850A23" w:rsidP="00850A23">
      <w:pPr>
        <w:pStyle w:val="a3"/>
        <w:tabs>
          <w:tab w:val="clear" w:pos="4153"/>
          <w:tab w:val="clear" w:pos="8306"/>
        </w:tabs>
        <w:spacing w:line="240" w:lineRule="auto"/>
        <w:ind w:firstLine="709"/>
        <w:jc w:val="center"/>
        <w:rPr>
          <w:b/>
          <w:szCs w:val="28"/>
        </w:rPr>
      </w:pPr>
    </w:p>
    <w:p w:rsidR="00850A23" w:rsidRPr="00850A23" w:rsidRDefault="00850A23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b/>
          <w:sz w:val="24"/>
          <w:szCs w:val="28"/>
        </w:rPr>
      </w:pPr>
      <w:r w:rsidRPr="00850A23">
        <w:rPr>
          <w:b/>
          <w:sz w:val="24"/>
          <w:szCs w:val="28"/>
        </w:rPr>
        <w:t>1.</w:t>
      </w:r>
      <w:r w:rsidRPr="00850A23">
        <w:rPr>
          <w:sz w:val="24"/>
          <w:szCs w:val="28"/>
        </w:rPr>
        <w:t xml:space="preserve"> </w:t>
      </w:r>
      <w:r w:rsidRPr="00850A23">
        <w:rPr>
          <w:b/>
          <w:sz w:val="24"/>
          <w:szCs w:val="28"/>
        </w:rPr>
        <w:t>Работа с учащимися: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1.1. Организация </w:t>
      </w:r>
      <w:proofErr w:type="spellStart"/>
      <w:r w:rsidRPr="00850A23">
        <w:rPr>
          <w:sz w:val="24"/>
          <w:szCs w:val="28"/>
        </w:rPr>
        <w:t>психолого</w:t>
      </w:r>
      <w:proofErr w:type="spellEnd"/>
      <w:r w:rsidRPr="00850A23">
        <w:rPr>
          <w:sz w:val="24"/>
          <w:szCs w:val="28"/>
        </w:rPr>
        <w:t xml:space="preserve"> – педагогического сопровождения воспитательной работы с учащимися, направленной на формирование у них </w:t>
      </w:r>
      <w:proofErr w:type="spellStart"/>
      <w:r w:rsidRPr="00850A23">
        <w:rPr>
          <w:sz w:val="24"/>
          <w:szCs w:val="28"/>
        </w:rPr>
        <w:t>антинаркогенных</w:t>
      </w:r>
      <w:proofErr w:type="spellEnd"/>
      <w:r w:rsidRPr="00850A23">
        <w:rPr>
          <w:sz w:val="24"/>
          <w:szCs w:val="28"/>
        </w:rPr>
        <w:t xml:space="preserve"> установок как  </w:t>
      </w:r>
      <w:proofErr w:type="spellStart"/>
      <w:r w:rsidRPr="00850A23">
        <w:rPr>
          <w:sz w:val="24"/>
          <w:szCs w:val="28"/>
        </w:rPr>
        <w:t>внутриличностных</w:t>
      </w:r>
      <w:proofErr w:type="spellEnd"/>
      <w:r w:rsidRPr="00850A23">
        <w:rPr>
          <w:sz w:val="24"/>
          <w:szCs w:val="28"/>
        </w:rPr>
        <w:t xml:space="preserve"> механизмов здорового образа жизни.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>1.2. Проведение индивидуальной и групповой коррекционной работы с детьми «группы риска».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1.3. Формирование волонтерских групп из числа подростков для участия в профилактической деятельности среди детей и подростков. </w:t>
      </w:r>
    </w:p>
    <w:p w:rsidR="00850A23" w:rsidRDefault="00850A23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>1.4. Организация работы почты доверия для детей и подростков.</w:t>
      </w:r>
    </w:p>
    <w:p w:rsidR="00116470" w:rsidRPr="00850A23" w:rsidRDefault="00116470" w:rsidP="00850A23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b/>
          <w:sz w:val="24"/>
          <w:szCs w:val="28"/>
        </w:rPr>
      </w:pP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  <w:tab w:val="left" w:pos="426"/>
        </w:tabs>
        <w:spacing w:line="360" w:lineRule="auto"/>
        <w:ind w:firstLine="720"/>
        <w:rPr>
          <w:b/>
          <w:sz w:val="24"/>
          <w:szCs w:val="28"/>
        </w:rPr>
      </w:pPr>
      <w:r w:rsidRPr="00850A23">
        <w:rPr>
          <w:b/>
          <w:sz w:val="24"/>
          <w:szCs w:val="28"/>
        </w:rPr>
        <w:lastRenderedPageBreak/>
        <w:t>2.</w:t>
      </w:r>
      <w:r w:rsidRPr="00850A23">
        <w:rPr>
          <w:sz w:val="24"/>
          <w:szCs w:val="28"/>
        </w:rPr>
        <w:t xml:space="preserve"> </w:t>
      </w:r>
      <w:r w:rsidRPr="00850A23">
        <w:rPr>
          <w:b/>
          <w:sz w:val="24"/>
          <w:szCs w:val="28"/>
        </w:rPr>
        <w:t>Работа с родителями: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  <w:tab w:val="left" w:pos="42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2.1. Оказание консультативной помощи родителям по вопросам </w:t>
      </w:r>
      <w:proofErr w:type="spellStart"/>
      <w:r w:rsidRPr="00850A23">
        <w:rPr>
          <w:sz w:val="24"/>
          <w:szCs w:val="28"/>
        </w:rPr>
        <w:t>наркозависимости</w:t>
      </w:r>
      <w:proofErr w:type="spellEnd"/>
      <w:r w:rsidRPr="00850A23">
        <w:rPr>
          <w:sz w:val="24"/>
          <w:szCs w:val="28"/>
        </w:rPr>
        <w:t xml:space="preserve"> детей и  подростков, помощь семье в установлении контактов со специалистами, с группой родительской поддержки, консультирование родителей по проблеме.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0"/>
          <w:tab w:val="left" w:pos="284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2.2. Организация среди родителей, активно настроенных на участие в </w:t>
      </w:r>
      <w:proofErr w:type="spellStart"/>
      <w:r w:rsidRPr="00850A23">
        <w:rPr>
          <w:sz w:val="24"/>
          <w:szCs w:val="28"/>
        </w:rPr>
        <w:t>антинаркотической</w:t>
      </w:r>
      <w:proofErr w:type="spellEnd"/>
      <w:r w:rsidRPr="00850A23">
        <w:rPr>
          <w:sz w:val="24"/>
          <w:szCs w:val="28"/>
        </w:rPr>
        <w:t xml:space="preserve"> деятельности, групп поддержки.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>2.3. Организация для родителей семинаров, лекций по вопросам зависимости от ПАВ, привлечение родителей к профилактической работе.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  <w:tab w:val="left" w:pos="426"/>
        </w:tabs>
        <w:spacing w:line="360" w:lineRule="auto"/>
        <w:ind w:firstLine="720"/>
        <w:rPr>
          <w:b/>
          <w:sz w:val="24"/>
          <w:szCs w:val="28"/>
        </w:rPr>
      </w:pPr>
      <w:r w:rsidRPr="00850A23">
        <w:rPr>
          <w:b/>
          <w:sz w:val="24"/>
          <w:szCs w:val="28"/>
        </w:rPr>
        <w:t>3.</w:t>
      </w:r>
      <w:r w:rsidRPr="00850A23">
        <w:rPr>
          <w:sz w:val="24"/>
          <w:szCs w:val="28"/>
        </w:rPr>
        <w:t xml:space="preserve"> </w:t>
      </w:r>
      <w:r w:rsidRPr="00850A23">
        <w:rPr>
          <w:b/>
          <w:sz w:val="24"/>
          <w:szCs w:val="28"/>
        </w:rPr>
        <w:t>Работа с педагогами:</w:t>
      </w:r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  <w:tab w:val="left" w:pos="42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3.1. </w:t>
      </w:r>
      <w:proofErr w:type="gramStart"/>
      <w:r w:rsidRPr="00850A23">
        <w:rPr>
          <w:sz w:val="24"/>
          <w:szCs w:val="28"/>
        </w:rPr>
        <w:t xml:space="preserve">Просветительская работа среди специалистов (учителей-предметников, классных руководителей, воспитателей)) образовательного учреждения, способных активно участвовать в реализации </w:t>
      </w:r>
      <w:proofErr w:type="spellStart"/>
      <w:r w:rsidRPr="00850A23">
        <w:rPr>
          <w:sz w:val="24"/>
          <w:szCs w:val="28"/>
        </w:rPr>
        <w:t>антинаркотических</w:t>
      </w:r>
      <w:proofErr w:type="spellEnd"/>
      <w:r w:rsidRPr="00850A23">
        <w:rPr>
          <w:sz w:val="24"/>
          <w:szCs w:val="28"/>
        </w:rPr>
        <w:t xml:space="preserve"> программ в рамках </w:t>
      </w:r>
      <w:proofErr w:type="spellStart"/>
      <w:r w:rsidRPr="00850A23">
        <w:rPr>
          <w:sz w:val="24"/>
          <w:szCs w:val="28"/>
        </w:rPr>
        <w:t>учебно</w:t>
      </w:r>
      <w:proofErr w:type="spellEnd"/>
      <w:r w:rsidRPr="00850A23">
        <w:rPr>
          <w:sz w:val="24"/>
          <w:szCs w:val="28"/>
        </w:rPr>
        <w:t xml:space="preserve"> – воспитательной работы учреждения.</w:t>
      </w:r>
      <w:proofErr w:type="gramEnd"/>
    </w:p>
    <w:p w:rsidR="00850A23" w:rsidRPr="00850A23" w:rsidRDefault="00850A23" w:rsidP="00850A23">
      <w:pPr>
        <w:pStyle w:val="a3"/>
        <w:tabs>
          <w:tab w:val="clear" w:pos="4153"/>
          <w:tab w:val="clear" w:pos="8306"/>
          <w:tab w:val="left" w:pos="284"/>
          <w:tab w:val="left" w:pos="426"/>
        </w:tabs>
        <w:spacing w:line="360" w:lineRule="auto"/>
        <w:ind w:firstLine="720"/>
        <w:rPr>
          <w:sz w:val="24"/>
          <w:szCs w:val="28"/>
        </w:rPr>
      </w:pPr>
      <w:r w:rsidRPr="00850A23">
        <w:rPr>
          <w:sz w:val="24"/>
          <w:szCs w:val="28"/>
        </w:rPr>
        <w:t xml:space="preserve">3.2. Методическое обеспечение и ведение информационно – образовательной </w:t>
      </w:r>
      <w:proofErr w:type="spellStart"/>
      <w:r w:rsidRPr="00850A23">
        <w:rPr>
          <w:sz w:val="24"/>
          <w:szCs w:val="28"/>
        </w:rPr>
        <w:t>антинаркотической</w:t>
      </w:r>
      <w:proofErr w:type="spellEnd"/>
      <w:r w:rsidRPr="00850A23">
        <w:rPr>
          <w:sz w:val="24"/>
          <w:szCs w:val="28"/>
        </w:rPr>
        <w:t xml:space="preserve"> деятельности в учреждении, оказание консультативной помощи педагогам по вопросам  профилактики зависимости от ПАВ.</w:t>
      </w:r>
    </w:p>
    <w:p w:rsidR="00850A23" w:rsidRPr="00116470" w:rsidRDefault="00850A23" w:rsidP="00850A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850A23" w:rsidRPr="00116470" w:rsidRDefault="00850A23" w:rsidP="00850A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 xml:space="preserve">4. Права и обязанности </w:t>
      </w:r>
      <w:proofErr w:type="spellStart"/>
      <w:r w:rsidRPr="00116470">
        <w:rPr>
          <w:rFonts w:ascii="Times New Roman" w:hAnsi="Times New Roman" w:cs="Times New Roman"/>
          <w:sz w:val="24"/>
          <w:szCs w:val="28"/>
        </w:rPr>
        <w:t>наркопоста</w:t>
      </w:r>
      <w:proofErr w:type="spellEnd"/>
    </w:p>
    <w:p w:rsidR="00850A23" w:rsidRPr="00155789" w:rsidRDefault="00850A23" w:rsidP="00850A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789">
        <w:rPr>
          <w:rFonts w:ascii="Times New Roman" w:hAnsi="Times New Roman" w:cs="Times New Roman"/>
          <w:sz w:val="28"/>
          <w:szCs w:val="28"/>
        </w:rPr>
        <w:t>1</w:t>
      </w:r>
      <w:r w:rsidRPr="00850A23">
        <w:rPr>
          <w:rFonts w:ascii="Times New Roman" w:hAnsi="Times New Roman" w:cs="Times New Roman"/>
          <w:sz w:val="24"/>
          <w:szCs w:val="24"/>
        </w:rPr>
        <w:t xml:space="preserve">. Ведет учет учащихся, склонных к </w:t>
      </w:r>
      <w:proofErr w:type="spellStart"/>
      <w:r w:rsidRPr="00850A23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850A23">
        <w:rPr>
          <w:rFonts w:ascii="Times New Roman" w:hAnsi="Times New Roman" w:cs="Times New Roman"/>
          <w:sz w:val="24"/>
          <w:szCs w:val="24"/>
        </w:rPr>
        <w:t xml:space="preserve"> (зависимому) поведению. 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 xml:space="preserve">2. Проводит мероприятия для учащихся, родителей, педагогов по первичной профилактике злоупотребления </w:t>
      </w:r>
      <w:proofErr w:type="spellStart"/>
      <w:r w:rsidRPr="00850A2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50A23">
        <w:rPr>
          <w:rFonts w:ascii="Times New Roman" w:hAnsi="Times New Roman" w:cs="Times New Roman"/>
          <w:sz w:val="24"/>
          <w:szCs w:val="24"/>
        </w:rPr>
        <w:t xml:space="preserve"> веществ согласно плану работы </w:t>
      </w:r>
      <w:proofErr w:type="spellStart"/>
      <w:r w:rsidRPr="00850A2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850A23">
        <w:rPr>
          <w:rFonts w:ascii="Times New Roman" w:hAnsi="Times New Roman" w:cs="Times New Roman"/>
          <w:sz w:val="24"/>
          <w:szCs w:val="24"/>
        </w:rPr>
        <w:t>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 xml:space="preserve">3. Заслушивает классных руководителей на заседаниях </w:t>
      </w:r>
      <w:proofErr w:type="spellStart"/>
      <w:r w:rsidRPr="00850A23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850A23">
        <w:rPr>
          <w:rFonts w:ascii="Times New Roman" w:hAnsi="Times New Roman" w:cs="Times New Roman"/>
          <w:sz w:val="24"/>
          <w:szCs w:val="24"/>
        </w:rPr>
        <w:t xml:space="preserve"> о работе с подростками "группы риска", о мероприятиях по формированию здорового образа жизни среди учащихся, о работе с родителями.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>4. Инициирует перед администрацией образовательного учреждения  конкретные предложения, направленные на улучшение профилактической работы.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>5. Формирует подборку методической литературы для классных руководителей по профилактике социально-негативных явлений среди учащихся.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>6. Создает базу данных добровольцев (волонтеров) среди учащихся и педагогов, желающих участвовать в мероприятиях по профилактике социально-негативных явлений в обществе.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t>7. По заявкам классных руководителей (кураторов) привлекает к санитарно-просветительской работе специалистов здравоохранения, внутренних дел, юстиции и других заинтересованных сторон.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A23">
        <w:rPr>
          <w:rFonts w:ascii="Times New Roman" w:hAnsi="Times New Roman" w:cs="Times New Roman"/>
          <w:sz w:val="24"/>
          <w:szCs w:val="24"/>
        </w:rPr>
        <w:lastRenderedPageBreak/>
        <w:t>8. Обращается  в соответствующие организации, предприятия, учреждения в целях принятия мер к проблемным семьям, охраны прав и здоровья детей.</w:t>
      </w:r>
    </w:p>
    <w:p w:rsidR="00850A23" w:rsidRPr="00850A23" w:rsidRDefault="00850A23" w:rsidP="00850A23">
      <w:pPr>
        <w:shd w:val="clear" w:color="auto" w:fill="FFFFFF"/>
        <w:tabs>
          <w:tab w:val="left" w:pos="1378"/>
        </w:tabs>
        <w:spacing w:line="36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850A23">
        <w:rPr>
          <w:rFonts w:ascii="Times New Roman" w:hAnsi="Times New Roman"/>
          <w:sz w:val="24"/>
          <w:szCs w:val="24"/>
        </w:rPr>
        <w:t xml:space="preserve">9. </w:t>
      </w:r>
      <w:r w:rsidRPr="00850A23">
        <w:rPr>
          <w:rFonts w:ascii="Times New Roman" w:hAnsi="Times New Roman"/>
          <w:color w:val="000000"/>
          <w:spacing w:val="-4"/>
          <w:sz w:val="24"/>
          <w:szCs w:val="24"/>
        </w:rPr>
        <w:t xml:space="preserve">Незамедлительно информирует органы внутренних дел и (или) </w:t>
      </w:r>
      <w:r w:rsidRPr="00850A23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органы по </w:t>
      </w:r>
      <w:proofErr w:type="gramStart"/>
      <w:r w:rsidRPr="00850A23">
        <w:rPr>
          <w:rFonts w:ascii="Times New Roman" w:hAnsi="Times New Roman"/>
          <w:color w:val="000000"/>
          <w:spacing w:val="-2"/>
          <w:sz w:val="24"/>
          <w:szCs w:val="24"/>
        </w:rPr>
        <w:t>контролю за</w:t>
      </w:r>
      <w:proofErr w:type="gramEnd"/>
      <w:r w:rsidRPr="00850A23">
        <w:rPr>
          <w:rFonts w:ascii="Times New Roman" w:hAnsi="Times New Roman"/>
          <w:color w:val="000000"/>
          <w:spacing w:val="-2"/>
          <w:sz w:val="24"/>
          <w:szCs w:val="24"/>
        </w:rPr>
        <w:t xml:space="preserve"> оборотом наркотических средств и </w:t>
      </w:r>
      <w:r w:rsidRPr="00850A23">
        <w:rPr>
          <w:rFonts w:ascii="Times New Roman" w:hAnsi="Times New Roman"/>
          <w:color w:val="000000"/>
          <w:spacing w:val="-5"/>
          <w:sz w:val="24"/>
          <w:szCs w:val="24"/>
        </w:rPr>
        <w:t>психотропных веществ:</w:t>
      </w:r>
    </w:p>
    <w:p w:rsidR="00850A23" w:rsidRPr="00850A23" w:rsidRDefault="00850A23" w:rsidP="00850A23">
      <w:pPr>
        <w:shd w:val="clear" w:color="auto" w:fill="FFFFFF"/>
        <w:spacing w:before="5" w:line="360" w:lineRule="auto"/>
        <w:ind w:right="48" w:firstLine="610"/>
        <w:contextualSpacing/>
        <w:jc w:val="both"/>
        <w:rPr>
          <w:rFonts w:ascii="Times New Roman" w:hAnsi="Times New Roman"/>
          <w:sz w:val="24"/>
          <w:szCs w:val="24"/>
        </w:rPr>
      </w:pPr>
      <w:r w:rsidRPr="00850A23">
        <w:rPr>
          <w:rFonts w:ascii="Times New Roman" w:hAnsi="Times New Roman"/>
          <w:color w:val="000000"/>
          <w:spacing w:val="7"/>
          <w:sz w:val="24"/>
          <w:szCs w:val="24"/>
        </w:rPr>
        <w:t xml:space="preserve">- о выявлении родителей (иных законных представителей) </w:t>
      </w:r>
      <w:r w:rsidRPr="00850A23">
        <w:rPr>
          <w:rFonts w:ascii="Times New Roman" w:hAnsi="Times New Roman"/>
          <w:color w:val="000000"/>
          <w:spacing w:val="-4"/>
          <w:sz w:val="24"/>
          <w:szCs w:val="24"/>
        </w:rPr>
        <w:t>обучающихся и иных лиц, вовлекающих обучающихся в совершение правонарушений, связанных с незаконным оборотом наркотиков;</w:t>
      </w:r>
    </w:p>
    <w:p w:rsidR="00850A23" w:rsidRPr="00850A23" w:rsidRDefault="00850A23" w:rsidP="00850A23">
      <w:pPr>
        <w:shd w:val="clear" w:color="auto" w:fill="FFFFFF"/>
        <w:tabs>
          <w:tab w:val="left" w:pos="8429"/>
        </w:tabs>
        <w:spacing w:line="360" w:lineRule="auto"/>
        <w:ind w:right="19" w:firstLine="610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850A23">
        <w:rPr>
          <w:rFonts w:ascii="Times New Roman" w:hAnsi="Times New Roman"/>
          <w:color w:val="000000"/>
          <w:spacing w:val="-5"/>
          <w:sz w:val="24"/>
          <w:szCs w:val="24"/>
        </w:rPr>
        <w:t xml:space="preserve">- о правонарушениях, связанных с незаконным оборотом наркотиков, </w:t>
      </w:r>
      <w:r w:rsidRPr="00850A23">
        <w:rPr>
          <w:rFonts w:ascii="Times New Roman" w:hAnsi="Times New Roman"/>
          <w:color w:val="000000"/>
          <w:spacing w:val="2"/>
          <w:sz w:val="24"/>
          <w:szCs w:val="24"/>
        </w:rPr>
        <w:t xml:space="preserve">совершенных обучающимися либо совершенных иными лицами на </w:t>
      </w:r>
      <w:r w:rsidRPr="00850A23">
        <w:rPr>
          <w:rFonts w:ascii="Times New Roman" w:hAnsi="Times New Roman"/>
          <w:color w:val="000000"/>
          <w:spacing w:val="-6"/>
          <w:sz w:val="24"/>
          <w:szCs w:val="24"/>
        </w:rPr>
        <w:t>территории образовательных учреждений.</w:t>
      </w:r>
      <w:proofErr w:type="gramEnd"/>
    </w:p>
    <w:p w:rsidR="00850A23" w:rsidRPr="00155789" w:rsidRDefault="00850A23" w:rsidP="00D65A83">
      <w:pPr>
        <w:shd w:val="clear" w:color="auto" w:fill="FFFFFF"/>
        <w:tabs>
          <w:tab w:val="left" w:pos="8429"/>
        </w:tabs>
        <w:spacing w:line="360" w:lineRule="auto"/>
        <w:ind w:left="125" w:right="19" w:firstLine="442"/>
        <w:contextualSpacing/>
        <w:jc w:val="both"/>
        <w:rPr>
          <w:rFonts w:ascii="Times New Roman" w:hAnsi="Times New Roman"/>
          <w:sz w:val="28"/>
          <w:szCs w:val="28"/>
        </w:rPr>
      </w:pPr>
      <w:r w:rsidRPr="00850A23">
        <w:rPr>
          <w:rFonts w:ascii="Times New Roman" w:hAnsi="Times New Roman"/>
          <w:sz w:val="24"/>
          <w:szCs w:val="24"/>
        </w:rPr>
        <w:t xml:space="preserve">10. Члены </w:t>
      </w:r>
      <w:proofErr w:type="spellStart"/>
      <w:r w:rsidRPr="00850A23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0A23">
        <w:rPr>
          <w:rFonts w:ascii="Times New Roman" w:hAnsi="Times New Roman"/>
          <w:sz w:val="24"/>
          <w:szCs w:val="24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</w:t>
      </w:r>
      <w:r w:rsidRPr="00155789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850A23" w:rsidRPr="00116470" w:rsidRDefault="00850A23" w:rsidP="00850A2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6470">
        <w:rPr>
          <w:rFonts w:ascii="Times New Roman" w:hAnsi="Times New Roman" w:cs="Times New Roman"/>
          <w:sz w:val="24"/>
          <w:szCs w:val="28"/>
        </w:rPr>
        <w:t>5. Формы отчетности и учета деятельности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557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на постоянной основе </w:t>
      </w:r>
      <w:proofErr w:type="gramStart"/>
      <w:r w:rsidRPr="00850A23">
        <w:rPr>
          <w:rFonts w:ascii="Times New Roman" w:hAnsi="Times New Roman" w:cs="Times New Roman"/>
          <w:sz w:val="24"/>
          <w:szCs w:val="28"/>
        </w:rPr>
        <w:t>подотчетен</w:t>
      </w:r>
      <w:proofErr w:type="gramEnd"/>
      <w:r w:rsidRPr="00850A23">
        <w:rPr>
          <w:rFonts w:ascii="Times New Roman" w:hAnsi="Times New Roman" w:cs="Times New Roman"/>
          <w:sz w:val="24"/>
          <w:szCs w:val="28"/>
        </w:rPr>
        <w:t xml:space="preserve"> администрации образовательного учреждения, совету образовательного учреждения.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по итогам работы за квартал, полугодие и текущий учебный год через районные, городские управления образования представляет отчет в Главное управление образования.</w:t>
      </w:r>
    </w:p>
    <w:p w:rsidR="00850A23" w:rsidRPr="00850A23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>3.Наркопост имеет паспорт установленного образца</w:t>
      </w:r>
      <w:proofErr w:type="gramStart"/>
      <w:r w:rsidRPr="00850A23">
        <w:rPr>
          <w:rFonts w:ascii="Times New Roman" w:hAnsi="Times New Roman" w:cs="Times New Roman"/>
          <w:sz w:val="24"/>
          <w:szCs w:val="28"/>
        </w:rPr>
        <w:t xml:space="preserve"> </w:t>
      </w:r>
      <w:r w:rsidR="0011647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850A23">
        <w:rPr>
          <w:rFonts w:ascii="Times New Roman" w:hAnsi="Times New Roman" w:cs="Times New Roman"/>
          <w:sz w:val="24"/>
          <w:szCs w:val="28"/>
        </w:rPr>
        <w:t>план работы на учебный год</w:t>
      </w:r>
      <w:r w:rsidR="00116470">
        <w:rPr>
          <w:rFonts w:ascii="Times New Roman" w:hAnsi="Times New Roman" w:cs="Times New Roman"/>
          <w:sz w:val="24"/>
          <w:szCs w:val="28"/>
        </w:rPr>
        <w:t>,</w:t>
      </w:r>
      <w:r w:rsidRPr="00850A23">
        <w:rPr>
          <w:rFonts w:ascii="Times New Roman" w:hAnsi="Times New Roman" w:cs="Times New Roman"/>
          <w:sz w:val="24"/>
          <w:szCs w:val="28"/>
        </w:rPr>
        <w:t xml:space="preserve"> учебно-профилактический журнал </w:t>
      </w:r>
      <w:r w:rsidR="00116470">
        <w:rPr>
          <w:rFonts w:ascii="Times New Roman" w:hAnsi="Times New Roman" w:cs="Times New Roman"/>
          <w:sz w:val="24"/>
          <w:szCs w:val="28"/>
        </w:rPr>
        <w:t>,</w:t>
      </w:r>
      <w:r w:rsidRPr="00850A23">
        <w:rPr>
          <w:rFonts w:ascii="Times New Roman" w:hAnsi="Times New Roman" w:cs="Times New Roman"/>
          <w:sz w:val="24"/>
          <w:szCs w:val="28"/>
        </w:rPr>
        <w:t xml:space="preserve">отчет о работе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наркопоста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>.</w:t>
      </w:r>
    </w:p>
    <w:p w:rsidR="00850A23" w:rsidRPr="00155789" w:rsidRDefault="00850A23" w:rsidP="00850A2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23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Наркопост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ведет журналы учета: выявленных случаев употребления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веществ (алкогольной продукции, табака, пива и напитков, изготовленных на их основе, наркотических и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токсикоманических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веществ), индивидуальные карты учащихся и родителей, поставленных на </w:t>
      </w:r>
      <w:proofErr w:type="spellStart"/>
      <w:r w:rsidRPr="00850A23">
        <w:rPr>
          <w:rFonts w:ascii="Times New Roman" w:hAnsi="Times New Roman" w:cs="Times New Roman"/>
          <w:sz w:val="24"/>
          <w:szCs w:val="28"/>
        </w:rPr>
        <w:t>внутришкольный</w:t>
      </w:r>
      <w:proofErr w:type="spellEnd"/>
      <w:r w:rsidRPr="00850A23">
        <w:rPr>
          <w:rFonts w:ascii="Times New Roman" w:hAnsi="Times New Roman" w:cs="Times New Roman"/>
          <w:sz w:val="24"/>
          <w:szCs w:val="28"/>
        </w:rPr>
        <w:t xml:space="preserve"> учет</w:t>
      </w:r>
      <w:r w:rsidRPr="00155789">
        <w:rPr>
          <w:rFonts w:ascii="Times New Roman" w:hAnsi="Times New Roman" w:cs="Times New Roman"/>
          <w:sz w:val="28"/>
          <w:szCs w:val="28"/>
        </w:rPr>
        <w:t>.</w:t>
      </w:r>
    </w:p>
    <w:p w:rsidR="00850A23" w:rsidRPr="00155789" w:rsidRDefault="00850A23" w:rsidP="00850A23">
      <w:pPr>
        <w:pStyle w:val="ConsPlusNormal"/>
        <w:widowControl/>
        <w:tabs>
          <w:tab w:val="left" w:pos="20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0A23" w:rsidRDefault="00850A23" w:rsidP="00850A23">
      <w:pPr>
        <w:pStyle w:val="a5"/>
        <w:ind w:left="993"/>
        <w:jc w:val="right"/>
        <w:rPr>
          <w:rFonts w:ascii="Times New Roman" w:hAnsi="Times New Roman"/>
          <w:sz w:val="24"/>
          <w:szCs w:val="24"/>
        </w:rPr>
      </w:pPr>
    </w:p>
    <w:p w:rsidR="00116470" w:rsidRDefault="00116470" w:rsidP="00850A23">
      <w:pPr>
        <w:pStyle w:val="a5"/>
        <w:ind w:left="993"/>
        <w:jc w:val="right"/>
        <w:rPr>
          <w:rFonts w:ascii="Times New Roman" w:hAnsi="Times New Roman"/>
          <w:sz w:val="24"/>
          <w:szCs w:val="24"/>
        </w:rPr>
      </w:pPr>
    </w:p>
    <w:sectPr w:rsidR="00116470" w:rsidSect="00B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A23"/>
    <w:rsid w:val="000D3443"/>
    <w:rsid w:val="00104774"/>
    <w:rsid w:val="00116470"/>
    <w:rsid w:val="00161EE0"/>
    <w:rsid w:val="002F0E72"/>
    <w:rsid w:val="00850A23"/>
    <w:rsid w:val="00B05C29"/>
    <w:rsid w:val="00D65A83"/>
    <w:rsid w:val="00DD5A7B"/>
    <w:rsid w:val="00E5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850A23"/>
    <w:pPr>
      <w:widowControl w:val="0"/>
      <w:tabs>
        <w:tab w:val="left" w:pos="851"/>
      </w:tabs>
      <w:spacing w:after="0" w:line="480" w:lineRule="exact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50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0A23"/>
    <w:pPr>
      <w:widowControl w:val="0"/>
      <w:tabs>
        <w:tab w:val="center" w:pos="4153"/>
        <w:tab w:val="right" w:pos="8306"/>
      </w:tabs>
      <w:spacing w:after="0" w:line="480" w:lineRule="exact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50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50A23"/>
    <w:pPr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850A23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CD04-4630-4F7D-BD6E-A033C34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школа9</cp:lastModifiedBy>
  <cp:revision>4</cp:revision>
  <cp:lastPrinted>2016-01-29T08:43:00Z</cp:lastPrinted>
  <dcterms:created xsi:type="dcterms:W3CDTF">2016-01-15T12:39:00Z</dcterms:created>
  <dcterms:modified xsi:type="dcterms:W3CDTF">2017-02-17T08:36:00Z</dcterms:modified>
</cp:coreProperties>
</file>